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по учебному предмету «География»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для обучающихся 8 классов</w:t>
      </w:r>
    </w:p>
    <w:p>
      <w:pPr>
        <w:pStyle w:val="style0"/>
        <w:shd w:fill="FFFFFF" w:val="clear"/>
        <w:spacing w:after="0" w:before="0" w:line="100" w:lineRule="atLeast"/>
        <w:ind w:hanging="0" w:left="57" w:right="170"/>
        <w:contextualSpacing w:val="false"/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ind w:hanging="0" w:left="57" w:right="170"/>
        <w:contextualSpacing w:val="false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 являются: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rFonts w:ascii="Arial" w:cs="Arial" w:hAnsi="Arial"/>
          <w:color w:val="000000"/>
          <w:sz w:val="21"/>
          <w:szCs w:val="21"/>
        </w:rPr>
        <w:t xml:space="preserve">– </w:t>
      </w:r>
      <w:r>
        <w:rPr>
          <w:i/>
          <w:iCs/>
          <w:color w:val="000000"/>
        </w:rPr>
        <w:t>ценностные ориентации, отражающие индивидуально-личностные позиции: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представление о России как субъекте мирового географического пространства, её месте и роли в современном мире;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осознание значимости и общности глобальных проблем человечества;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 xml:space="preserve">– </w:t>
      </w:r>
      <w:r>
        <w:rPr>
          <w:i/>
          <w:iCs/>
          <w:color w:val="000000"/>
        </w:rPr>
        <w:t>гармонично развитые социальные чувства и качества: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патриотизм, любовь к своей местности, своему региону, своей стране;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 xml:space="preserve">– </w:t>
      </w:r>
      <w:r>
        <w:rPr>
          <w:color w:val="000000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b/>
          <w:iCs/>
          <w:color w:val="000000"/>
        </w:rPr>
        <w:t>Метапредметными результатами</w:t>
      </w:r>
      <w:r>
        <w:rPr>
          <w:rStyle w:val="style21"/>
          <w:b/>
          <w:iCs/>
          <w:color w:val="000000"/>
        </w:rPr>
        <w:t> </w:t>
      </w:r>
      <w:r>
        <w:rPr>
          <w:b/>
          <w:color w:val="000000"/>
        </w:rPr>
        <w:t xml:space="preserve"> являются: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rStyle w:val="style23"/>
          <w:b/>
          <w:bCs/>
          <w:iCs/>
          <w:color w:val="000000"/>
        </w:rPr>
        <w:t>Регулятивные универсальные учебные действия:</w:t>
      </w:r>
      <w:r>
        <w:rPr>
          <w:color w:val="000000"/>
        </w:rPr>
        <w:t xml:space="preserve"> Самостоятельно обнаруживать и формулировать проблему в классной и индивидуальной учебной деятельности.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Составлять (индивидуально или в группе) план решения проблемы (выполнения проекта).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Подбирать к каждой проблеме (задаче) адекватную ей теоретическую модель.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Планировать свою индивидуальную образовательную траекторию.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В ходе представления проекта давать оценку его результатам.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Самостоятельно осознавать причины своего успеха или неуспеха и находить способы выхода из ситуации неуспеха.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Средством формирования</w:t>
      </w:r>
      <w:r>
        <w:rPr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3"/>
          <w:b/>
          <w:bCs/>
          <w:iCs/>
          <w:color w:val="000000"/>
        </w:rPr>
        <w:t>Познавательные универсальные учебные действия: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Анализировать, сравнивать, классифицировать и обобщать понятия: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– </w:t>
      </w:r>
      <w:r>
        <w:rPr>
          <w:color w:val="000000"/>
        </w:rPr>
        <w:t>давать определение понятиям на основе изученного на различных предметах учебного материала;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– </w:t>
      </w:r>
      <w:r>
        <w:rPr>
          <w:color w:val="000000"/>
        </w:rPr>
        <w:t>осуществлять логическую операцию установления родо-видовых отношений;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– </w:t>
      </w:r>
      <w:r>
        <w:rPr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Строить логическое рассуждение, включающее установление причинно-следственных связей.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Представлять информацию в виде конспектов, таблиц, схем, графиков.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3"/>
          <w:b/>
          <w:bCs/>
          <w:iCs/>
          <w:color w:val="000000"/>
        </w:rPr>
        <w:t>Коммуникативные универсальные учебные действия: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Отстаивая свою точку зрения, приводить аргументы, подтверждая их фактами.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Уметь взглянуть на ситуацию с иной позиции и договариваться с людьми иных позиций.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Средством формирования</w:t>
      </w:r>
      <w:r>
        <w:rPr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b/>
          <w:iCs/>
          <w:color w:val="000000"/>
        </w:rPr>
        <w:t>Предметные результаты: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осознание роли географии в познании окружающего мира: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объяснять результаты выдающихся географических открытий и путешествий.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освоение системы географических знаний о природе, населении, хозяйстве мира: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составлять характеристику процессов и явлений, характерных для каждой геосферы и географической оболочки;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выявлять взаимосвязь компонентов геосферы и их изменения;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объяснять проявление в природе Земли географической зональности и высотной поясности;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определять географические особенности природы материков, океанов и отдельных стран;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использование географических умений: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анализировать и оценивать информацию географии народов Земли;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использование карт как моделей</w:t>
      </w:r>
      <w:r>
        <w:rPr>
          <w:color w:val="000000"/>
        </w:rPr>
        <w:t>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различать карты по содержанию, масштабу, способам картографического изображения;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i/>
          <w:iCs/>
          <w:color w:val="000000"/>
        </w:rPr>
        <w:t>понимание смысла собственной действительности: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>
      <w:pPr>
        <w:pStyle w:val="style48"/>
        <w:spacing w:after="28" w:before="28" w:line="101" w:lineRule="atLeast"/>
        <w:contextualSpacing w:val="false"/>
        <w:jc w:val="both"/>
      </w:pPr>
      <w:r>
        <w:rPr>
          <w:color w:val="000000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b/>
          <w:color w:val="000000"/>
        </w:rPr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b/>
        </w:rPr>
        <w:t xml:space="preserve"> </w:t>
      </w:r>
      <w:r>
        <w:rPr>
          <w:b/>
        </w:rPr>
        <w:t>В процессе изучения курса обучающийся научится:</w:t>
      </w:r>
    </w:p>
    <w:p>
      <w:pPr>
        <w:pStyle w:val="style48"/>
        <w:spacing w:after="28" w:before="28"/>
        <w:contextualSpacing w:val="false"/>
        <w:jc w:val="both"/>
      </w:pPr>
      <w:r>
        <w:rPr>
          <w:b/>
          <w:bCs/>
          <w:color w:val="000000"/>
        </w:rPr>
        <w:t>-</w:t>
      </w:r>
      <w:r>
        <w:rPr>
          <w:bCs/>
          <w:color w:val="000000"/>
        </w:rPr>
        <w:t xml:space="preserve"> понимать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географические особенности природных регионов России; основные географические объекты;</w:t>
      </w:r>
    </w:p>
    <w:p>
      <w:pPr>
        <w:pStyle w:val="style48"/>
        <w:spacing w:after="28" w:before="28"/>
        <w:contextualSpacing w:val="false"/>
        <w:jc w:val="both"/>
      </w:pPr>
      <w:r>
        <w:rPr>
          <w:color w:val="000000"/>
        </w:rPr>
        <w:t>- причины, обуславливающие разнообразие природы нашей Родины;</w:t>
      </w:r>
    </w:p>
    <w:p>
      <w:pPr>
        <w:pStyle w:val="style48"/>
        <w:spacing w:after="28" w:before="28"/>
        <w:contextualSpacing w:val="false"/>
        <w:jc w:val="both"/>
      </w:pPr>
      <w:r>
        <w:rPr>
          <w:color w:val="000000"/>
        </w:rPr>
        <w:t>- связи между географическим положением, природными условиями и хозяйственными особенностями отдельных регионов страны;</w:t>
      </w:r>
    </w:p>
    <w:p>
      <w:pPr>
        <w:pStyle w:val="style48"/>
        <w:spacing w:after="28" w:before="28"/>
        <w:contextualSpacing w:val="false"/>
        <w:jc w:val="both"/>
      </w:pPr>
      <w:r>
        <w:rPr>
          <w:color w:val="000000"/>
        </w:rPr>
        <w:t>- причины возникновения геоэкологических проблем, а также меры по их предотвращению;</w:t>
      </w:r>
    </w:p>
    <w:p>
      <w:pPr>
        <w:pStyle w:val="style48"/>
        <w:spacing w:after="28" w:before="28"/>
        <w:contextualSpacing w:val="false"/>
        <w:jc w:val="both"/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научится </w:t>
      </w:r>
      <w:r>
        <w:rPr>
          <w:color w:val="000000"/>
        </w:rPr>
        <w:t>давать характеристики крупных регионов нашей страны, в том числе с использованием карт атласа;</w:t>
      </w:r>
    </w:p>
    <w:p>
      <w:pPr>
        <w:pStyle w:val="style48"/>
        <w:spacing w:after="28" w:before="28"/>
        <w:contextualSpacing w:val="false"/>
        <w:jc w:val="both"/>
      </w:pPr>
      <w:r>
        <w:rPr>
          <w:color w:val="000000"/>
        </w:rPr>
        <w:t>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6"/>
          <w:color w:val="000000"/>
        </w:rPr>
        <w:t>- читать и анализировать карту;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6"/>
          <w:color w:val="000000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6"/>
          <w:color w:val="000000"/>
        </w:rPr>
        <w:t>- объяснять зональность в распределении температуры воздуха, атмосферного давления, осадков;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6"/>
          <w:color w:val="000000"/>
        </w:rPr>
        <w:t>- называть типы воздушных масс и их характеристики;</w:t>
      </w:r>
    </w:p>
    <w:p>
      <w:pPr>
        <w:pStyle w:val="style48"/>
        <w:shd w:fill="FFFFFF" w:val="clear"/>
        <w:spacing w:after="28" w:before="28"/>
        <w:contextualSpacing w:val="false"/>
        <w:jc w:val="both"/>
      </w:pPr>
      <w:r>
        <w:rPr>
          <w:rStyle w:val="style27"/>
          <w:color w:val="000000"/>
        </w:rPr>
        <w:t>- приводить примеры влияния природы на условия жизни людей;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получит возможность научится в процессе изучения курса</w:t>
      </w:r>
      <w:r>
        <w:rPr>
          <w:rFonts w:ascii="Times New Roman" w:cs="Times New Roman" w:hAnsi="Times New Roman"/>
          <w:color w:val="000000"/>
          <w:sz w:val="24"/>
          <w:szCs w:val="24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-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самостоятельно приобретать новые знания и практические умения;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организовывать свою познавательную деятельность — определять ее цели и задачи, выбирать способы достижения целей и применять их, оценивать результаты деятельности;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6"/>
          <w:rFonts w:ascii="Times New Roman" w:cs="Times New Roman" w:hAnsi="Times New Roman"/>
          <w:color w:val="000000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6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-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27"/>
          <w:rFonts w:ascii="Times New Roman" w:cs="Times New Roman" w:hAnsi="Times New Roman"/>
          <w:color w:val="000000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Содержание предмета.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Географическое положение (3 часа)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Содержание темы:  Россия на карте мира. Часовые пояса.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 часовые пояса, поясное время, декретное время, летнее и зимнее время, московское время, Российский сектор Арктики, государственные границы. </w:t>
      </w:r>
      <w:r>
        <w:rPr>
          <w:rFonts w:ascii="Times New Roman" w:cs="Times New Roman" w:hAnsi="Times New Roman"/>
          <w:bCs/>
          <w:i/>
          <w:color w:val="000000"/>
          <w:sz w:val="24"/>
          <w:szCs w:val="24"/>
        </w:rPr>
        <w:t>Практические работы: 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1. Определение координат крайних точек территории России. 2. Решение задач на определение поясного времени.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Исследование территории России (2 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Русские землепроходцы 11-17 вв. Географические открытия  в России 18-19 вв. Географические исследования 20 в.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> Мангазея, остроги, Великая Северная экспедиция, Северный морской путь.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Персоналии:</w:t>
      </w:r>
      <w:r>
        <w:rPr>
          <w:rFonts w:ascii="Times New Roman" w:cs="Times New Roman" w:hAnsi="Times New Roman"/>
          <w:color w:val="000000"/>
          <w:sz w:val="24"/>
          <w:szCs w:val="24"/>
        </w:rPr>
        <w:t> И. Москвитин, С. Дежнев, Е. Хабаров, И. Камчатой, В. Атласов, В. Беринг, А. Чириков, С.Челюскин, Д. и Х. Лаптевы, В. Н. Татищев, Ф.П. Врангель, В.В. ДокучаевН.А.Э. Норденшельд, Ф. Нансен, Г.Я. Седов, Дж. Де-Лонг, В.А. Обручев, О.Ю. Шмидт, Б.А. Вилькицкий.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Геологическое строение и рельеф (5 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Геологическое летоисчисление и геологическая карта. Тектоническое строение. Общие черты рельефа. Литосфера и человек.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> геохронологическая шкала, эра, период, платформа, щит, плита, складчатый пояс, складчатые и складчато-глыбовые горы, месторождение.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Персоналии: </w:t>
      </w:r>
      <w:r>
        <w:rPr>
          <w:rFonts w:ascii="Times New Roman" w:cs="Times New Roman" w:hAnsi="Times New Roman"/>
          <w:color w:val="000000"/>
          <w:sz w:val="24"/>
          <w:szCs w:val="24"/>
        </w:rPr>
        <w:t>А.Е. Ферсман, В.А. Обручев, И.М. Губкин.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i/>
          <w:color w:val="000000"/>
          <w:sz w:val="24"/>
          <w:szCs w:val="24"/>
        </w:rPr>
        <w:t>Практическая работа: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 3.Установление связи между тектоническими структурами, формами рельефа и полезными ископаемыми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Климат и погода (7 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Климатообразующие факторы.  Распределения тепла и влаги  по территории страны. Климаты России. Погода. Атмосферные вихри. Атмосфера и человек. </w:t>
      </w:r>
      <w:r>
        <w:rPr>
          <w:rFonts w:ascii="Times New Roman" w:cs="Times New Roman" w:hAnsi="Times New Roman"/>
          <w:bCs/>
          <w:i/>
          <w:color w:val="000000"/>
          <w:sz w:val="24"/>
          <w:szCs w:val="24"/>
        </w:rPr>
        <w:t>Практические работы№ 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4. 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восток.</w:t>
      </w:r>
      <w:r>
        <w:rPr>
          <w:rFonts w:ascii="Times New Roman" w:cs="Times New Roman" w:hAnsi="Times New Roman"/>
          <w:bCs/>
          <w:i/>
          <w:color w:val="000000"/>
          <w:sz w:val="24"/>
          <w:szCs w:val="24"/>
        </w:rPr>
        <w:t> №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5. Составление прогноза погоды по имеющимся синоптическим картам.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> солнечная радиация, коэффициент увлажнения, атмосферный фронт, циклон, антициклон.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Персоналии:</w:t>
      </w:r>
      <w:r>
        <w:rPr>
          <w:rFonts w:ascii="Times New Roman" w:cs="Times New Roman" w:hAnsi="Times New Roman"/>
          <w:color w:val="000000"/>
          <w:sz w:val="24"/>
          <w:szCs w:val="24"/>
        </w:rPr>
        <w:t> А.И. Воейков.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Моря и внутренние воды (8часов)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Содержание темы:  </w:t>
      </w:r>
    </w:p>
    <w:p>
      <w:pPr>
        <w:pStyle w:val="style5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</w:rPr>
        <w:t>Моря, окружающие территорию России. Реки России. Озера и болота. Природные льды. Великое оледенение. Гидросфера и человек.</w:t>
      </w:r>
      <w:r>
        <w:rPr>
          <w:rFonts w:ascii="Times New Roman" w:cs="Times New Roman" w:hAnsi="Times New Roman"/>
          <w:bCs/>
          <w:i/>
          <w:color w:val="000000"/>
          <w:sz w:val="24"/>
          <w:szCs w:val="24"/>
        </w:rPr>
        <w:t xml:space="preserve"> Практические работы № 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6. Характеристика морей, омывающих территорию России. </w:t>
      </w:r>
    </w:p>
    <w:p>
      <w:pPr>
        <w:pStyle w:val="style50"/>
        <w:jc w:val="both"/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№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7. Определение по тематическим картам режима питания, особенностей годового стока и возможностей хозяйственного использования реки.  Оценивание обеспеченности водными ресурсами крупных регионов России.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color w:val="000000"/>
          <w:sz w:val="24"/>
          <w:szCs w:val="24"/>
        </w:rPr>
        <w:t> речная система, бассейн реки, питание реки, режим реки, падение и уклон реки, верховые и низинные болота, многолетняя мерзлота, горные и покровные ледники, водные ресурсы.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color w:val="000000"/>
          <w:sz w:val="24"/>
          <w:szCs w:val="24"/>
        </w:rPr>
        <w:t>Персоналии:</w:t>
      </w:r>
      <w:r>
        <w:rPr>
          <w:rFonts w:ascii="Times New Roman" w:cs="Times New Roman" w:hAnsi="Times New Roman"/>
          <w:color w:val="000000"/>
          <w:sz w:val="24"/>
          <w:szCs w:val="24"/>
        </w:rPr>
        <w:t> В.Беринг, Г.И. Невельской.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Почвы (2часа)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Формирование и свойства почвы. Зональные типы почв.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 </w:t>
      </w:r>
      <w:r>
        <w:rPr>
          <w:rFonts w:ascii="Times New Roman" w:cs="Times New Roman" w:hAnsi="Times New Roman"/>
          <w:sz w:val="24"/>
          <w:szCs w:val="24"/>
        </w:rPr>
        <w:t>почвенные горизонты, зональные типы почв, почвенные ресурсы.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В.В. Докучаев.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Природные зоны (6часов)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Природные комплексы. Безлесные природные зоны Арктики и Субарктики. Леса умеренного пояса. Безлесные природные зоны умеренного пояса. Ресурсы растительного и животного мира. </w:t>
      </w:r>
      <w:r>
        <w:rPr>
          <w:rFonts w:ascii="Times New Roman" w:cs="Times New Roman" w:hAnsi="Times New Roman"/>
          <w:bCs/>
          <w:i/>
          <w:sz w:val="24"/>
          <w:szCs w:val="24"/>
        </w:rPr>
        <w:t>Практические работы №</w:t>
      </w:r>
      <w:r>
        <w:rPr>
          <w:rFonts w:ascii="Times New Roman" w:cs="Times New Roman" w:hAnsi="Times New Roman"/>
          <w:i/>
          <w:sz w:val="24"/>
          <w:szCs w:val="24"/>
        </w:rPr>
        <w:t>8. Выявление зависимости между компонентами природы на примере одной из природных зон</w:t>
      </w:r>
      <w:r>
        <w:rPr>
          <w:rFonts w:ascii="Times New Roman" w:cs="Times New Roman" w:hAnsi="Times New Roman"/>
          <w:bCs/>
          <w:i/>
          <w:sz w:val="24"/>
          <w:szCs w:val="24"/>
        </w:rPr>
        <w:t>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природно-территориальный комплекс, природная зона, высотная поясность, ландшафт, биосферный заповедник.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В.В. Докучаев, Л.С. Берг.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Островная Арктика (1час)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Содержание темы: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Природа арктических островов..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Восточно-Европейская Русская равнина (5часов)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   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Рельеф и геологическое строение. Климат, внутренние воды и природные зоны. Природно-территориальные комплексы.  </w:t>
      </w:r>
      <w:r>
        <w:rPr>
          <w:rFonts w:ascii="Times New Roman" w:cs="Times New Roman" w:hAnsi="Times New Roman"/>
          <w:bCs/>
          <w:i/>
          <w:sz w:val="24"/>
          <w:szCs w:val="24"/>
        </w:rPr>
        <w:t>Практическая работа:</w:t>
      </w:r>
      <w:r>
        <w:rPr>
          <w:rFonts w:ascii="Times New Roman" w:cs="Times New Roman" w:hAnsi="Times New Roman"/>
          <w:i/>
          <w:sz w:val="24"/>
          <w:szCs w:val="24"/>
        </w:rPr>
        <w:t xml:space="preserve"> № 9.Определение  по основным  климатическим характеристикам (количеству солнечной радиации, количеству осадков, средним температурам января и июля) изменения климатических условий в разных частях Восточно-Европейской равнины.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увалы, западный перенос, оттепель, моренные холмы, «бараньи лбы», Малоземельская и Большеземельская тундра, полесье.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Кавказ (3часа)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Геологическое строение и рельеф. Климат. Внутренние воды и высотная поясность. 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Предкавказье, лакколит, Большой Кавказ, бора, фен.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i/>
          <w:sz w:val="24"/>
          <w:szCs w:val="24"/>
        </w:rPr>
        <w:t>Практическая работа:</w:t>
      </w:r>
      <w:r>
        <w:rPr>
          <w:rFonts w:ascii="Times New Roman" w:cs="Times New Roman" w:hAnsi="Times New Roman"/>
          <w:i/>
          <w:sz w:val="24"/>
          <w:szCs w:val="24"/>
        </w:rPr>
        <w:t> 10. Составление схемы высотной поясности в горах Большого Кавказа.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Урал (4часа)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Рельеф и геологическое строение. Климат, внутренние воды и природные зоны. Природно-территориальные комплексы.  </w:t>
      </w:r>
      <w:r>
        <w:rPr>
          <w:rFonts w:ascii="Times New Roman" w:cs="Times New Roman" w:hAnsi="Times New Roman"/>
          <w:bCs/>
          <w:i/>
          <w:sz w:val="24"/>
          <w:szCs w:val="24"/>
        </w:rPr>
        <w:t>Практическая работа № 11</w:t>
      </w:r>
      <w:r>
        <w:rPr>
          <w:rFonts w:ascii="Times New Roman" w:cs="Times New Roman" w:hAnsi="Times New Roman"/>
          <w:i/>
          <w:sz w:val="24"/>
          <w:szCs w:val="24"/>
        </w:rPr>
        <w:t>Оценка природных условий и ресурсов одной из частей Урала на основе карт атласа.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Предуралье, Зауралье, омоложенные горы.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А.Е. Ферсман.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Западно - Сибирская равнина (4часа)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Рельеф и геологическое строение. Климат, внутренние воды и природные зоны. 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i/>
          <w:sz w:val="24"/>
          <w:szCs w:val="24"/>
        </w:rPr>
        <w:t>Практическая работа №12</w:t>
      </w:r>
      <w:r>
        <w:rPr>
          <w:rFonts w:ascii="Times New Roman" w:cs="Times New Roman" w:hAnsi="Times New Roman"/>
          <w:i/>
          <w:sz w:val="24"/>
          <w:szCs w:val="24"/>
        </w:rPr>
        <w:t>Объяснение закономерностей распространения болот на территории Западной Сибири. Описание трудностей в освоении территории, связанных с наличием заболоченных территорий.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многолетняя мерзлота, низменные болота, березовые колки, суховеи.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Средняя Сибирь (3часа)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Содержание темы: 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Рельеф и геологическое строение. Климат, внутренние воды и природные зоны. Природно-территориальные комплексы.  </w:t>
      </w:r>
      <w:r>
        <w:rPr>
          <w:rFonts w:ascii="Times New Roman" w:cs="Times New Roman" w:hAnsi="Times New Roman"/>
          <w:bCs/>
          <w:i/>
          <w:sz w:val="24"/>
          <w:szCs w:val="24"/>
        </w:rPr>
        <w:t xml:space="preserve">Практическая работа </w:t>
      </w:r>
      <w:r>
        <w:rPr>
          <w:rFonts w:ascii="Times New Roman" w:cs="Times New Roman" w:hAnsi="Times New Roman"/>
          <w:i/>
          <w:sz w:val="24"/>
          <w:szCs w:val="24"/>
        </w:rPr>
        <w:t>№ 13. Характеристика жизнедеятельности человека в суровых природных условиях на примере Норильска.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траппы, кимберлитовая трубка, Сибирский (Азиатский) антициклон, полигоны, бугры пучения, гидролакколиты.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Северо-Восток Сибири (3часа)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Содержание темы: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Рельеф и геологическое строение. Климат, внутренние воды и природные зоны. Природно-территориальные комплексы.  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омоложенные горы, складчато- глыбовые горы, полюс холода, ископаемый (жильный лед), наледь.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И.Д. Черский, В.В. Прончищев, Д.Я. Лаптев.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Горы Южной Сибири (4часа)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Содержание темы:  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Рельеф и геологическое строение. Климат, внутренние воды . Высотная поясность .</w:t>
      </w:r>
      <w:r>
        <w:rPr>
          <w:rFonts w:ascii="Times New Roman" w:cs="Times New Roman" w:hAnsi="Times New Roman"/>
          <w:bCs/>
          <w:i/>
          <w:sz w:val="24"/>
          <w:szCs w:val="24"/>
        </w:rPr>
        <w:t xml:space="preserve"> Практическая работа №14 Выявление</w:t>
      </w:r>
      <w:r>
        <w:rPr>
          <w:rFonts w:ascii="Times New Roman" w:cs="Times New Roman" w:hAnsi="Times New Roman"/>
          <w:i/>
          <w:sz w:val="24"/>
          <w:szCs w:val="24"/>
        </w:rPr>
        <w:t xml:space="preserve"> зависимости между тектоническим строением, рельефом и размещением полезных ископаемых на примере железорудных месторождений Алтая.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П.С. Паллас, В.А. Обручев, И.Д. Черский.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Дальний Восток (5часов)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Содержание темы: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Дальний Восток –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Влияние приморского положения на смещение границ природных зон к югу. Характеристика тундры и лесной зоны. Уссурийская тайга – уникальный природный комплекс. Заповедники Дальнего Востока.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</w:t>
      </w:r>
      <w:r>
        <w:rPr>
          <w:rFonts w:ascii="Times New Roman" w:cs="Times New Roman" w:hAnsi="Times New Roman"/>
          <w:sz w:val="24"/>
          <w:szCs w:val="24"/>
        </w:rPr>
        <w:t> сопка, цунами, гейзеры, муссонный климат, тайфун.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Персоналии:</w:t>
      </w:r>
      <w:r>
        <w:rPr>
          <w:rFonts w:ascii="Times New Roman" w:cs="Times New Roman" w:hAnsi="Times New Roman"/>
          <w:sz w:val="24"/>
          <w:szCs w:val="24"/>
        </w:rPr>
        <w:t> Ф. Попов, С. Дежнев, В. Поярков, В. Атласов, Е. Хабаров, И. Москвитин, Н. Пржевальский, Г. Невельской, А. Лаперуз.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Природа и человек </w:t>
      </w:r>
      <w:r>
        <w:rPr>
          <w:rFonts w:ascii="Times New Roman" w:cs="Times New Roman" w:hAnsi="Times New Roman"/>
          <w:sz w:val="24"/>
          <w:szCs w:val="24"/>
        </w:rPr>
        <w:t>(3 часа)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Содержание темы:  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>Роль географии в современном мире. Географические прогнозы. Задачи современной географии.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Основные понятия: </w:t>
      </w:r>
      <w:r>
        <w:rPr>
          <w:rFonts w:ascii="Times New Roman" w:cs="Times New Roman" w:hAnsi="Times New Roman"/>
          <w:sz w:val="24"/>
          <w:szCs w:val="24"/>
        </w:rPr>
        <w:t>рациональное природопользование, географический прогноз.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География Чувашской Республики.</w:t>
      </w:r>
    </w:p>
    <w:p>
      <w:pPr>
        <w:pStyle w:val="style5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Содержание темы: Географическое положение, геологическое строение, рельеф, полезные ископаемые, климат, реки и озера, растения и животные, природные зоны, заповедники и национальные парки.</w:t>
      </w:r>
    </w:p>
    <w:p>
      <w:pPr>
        <w:pStyle w:val="style50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/>
          <w:sz w:val="24"/>
          <w:szCs w:val="24"/>
        </w:rPr>
        <w:t>Практическая работа № 16. Нанесение на карту полезных ископаемых Чувашской Республики.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Практическая работа №17 Описание климата отдельных населенных пунктов Чувашской Республики по климатическим диаграммам.</w:t>
      </w:r>
    </w:p>
    <w:p>
      <w:pPr>
        <w:pStyle w:val="style5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Практическая работа №18.</w:t>
      </w:r>
    </w:p>
    <w:p>
      <w:pPr>
        <w:pStyle w:val="style5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Нанесение на контурную карту</w:t>
      </w:r>
      <w:r>
        <w:rPr>
          <w:i/>
        </w:rPr>
        <w:t xml:space="preserve"> крупных рек и озер Чувашии.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Реки: Волга, Сура, Малый Цивиль, Большой Цивиль, Парат, Выла, Булла, Бездна, Меня, Аниш, Унга, Кубня.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Озера: Большое Лебединое, Малое Лебединое, Сюткуль, Тени, Кюльхири, Чага, Круглое, Черная речка, Белое, Аль.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/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Система оценки освоения предмета.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rStyle w:val="style21"/>
          <w:b/>
          <w:color w:val="000000"/>
        </w:rPr>
        <w:t>Практические работы.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97"/>
        <w:gridCol w:w="1307"/>
        <w:gridCol w:w="1806"/>
        <w:gridCol w:w="1671"/>
        <w:gridCol w:w="1407"/>
        <w:gridCol w:w="1542"/>
      </w:tblGrid>
      <w:tr>
        <w:trPr>
          <w:trHeight w:hRule="atLeast" w:val="619"/>
          <w:cantSplit w:val="false"/>
        </w:trPr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13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1 четверть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2 четверть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3 четверть</w:t>
            </w:r>
          </w:p>
        </w:tc>
        <w:tc>
          <w:tcPr>
            <w:tcW w:type="dxa" w:w="1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4 четверть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Всего</w:t>
            </w:r>
          </w:p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(количество)</w:t>
            </w:r>
          </w:p>
        </w:tc>
      </w:tr>
      <w:tr>
        <w:trPr>
          <w:trHeight w:hRule="atLeast" w:val="1122"/>
          <w:cantSplit w:val="false"/>
        </w:trPr>
        <w:tc>
          <w:tcPr>
            <w:tcW w:type="dxa" w:w="1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 xml:space="preserve">Номера практических работ по четвертям </w:t>
            </w:r>
          </w:p>
        </w:tc>
        <w:tc>
          <w:tcPr>
            <w:tcW w:type="dxa" w:w="13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1-5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6 - 8</w:t>
            </w:r>
          </w:p>
        </w:tc>
        <w:tc>
          <w:tcPr>
            <w:tcW w:type="dxa" w:w="1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9 - 14</w:t>
            </w:r>
          </w:p>
        </w:tc>
        <w:tc>
          <w:tcPr>
            <w:tcW w:type="dxa" w:w="1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15 - 18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8"/>
              <w:spacing w:after="28" w:before="28" w:line="276" w:lineRule="auto"/>
              <w:contextualSpacing w:val="false"/>
              <w:jc w:val="center"/>
            </w:pPr>
            <w:r>
              <w:rPr>
                <w:color w:val="000000"/>
              </w:rPr>
              <w:t>18</w:t>
            </w:r>
          </w:p>
        </w:tc>
      </w:tr>
    </w:tbl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Устный ответ.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i/>
          <w:iCs/>
          <w:color w:val="000000"/>
        </w:rPr>
        <w:t>Оценка "5"</w:t>
      </w:r>
      <w:r>
        <w:rPr>
          <w:rStyle w:val="style21"/>
          <w:i/>
          <w:iCs/>
          <w:color w:val="000000"/>
        </w:rPr>
        <w:t xml:space="preserve"> </w:t>
      </w:r>
      <w:r>
        <w:rPr>
          <w:rStyle w:val="style29"/>
          <w:color w:val="000000"/>
        </w:rPr>
        <w:t>ставится, если ученик: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1.</w:t>
      </w:r>
      <w:r>
        <w:rPr>
          <w:rStyle w:val="style21"/>
          <w:rFonts w:ascii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4. Показывает хорошее знание карты и использование ее, верное решение географических задач.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i/>
          <w:iCs/>
          <w:color w:val="000000"/>
        </w:rPr>
        <w:t>Оценка "4"</w:t>
      </w:r>
      <w:r>
        <w:rPr>
          <w:rStyle w:val="style21"/>
          <w:b/>
          <w:bCs/>
          <w:i/>
          <w:iCs/>
          <w:color w:val="000000"/>
        </w:rPr>
        <w:t> </w:t>
      </w:r>
      <w:r>
        <w:rPr>
          <w:rStyle w:val="style29"/>
          <w:color w:val="000000"/>
        </w:rPr>
        <w:t>ставится, если ученик: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3.</w:t>
      </w:r>
      <w:r>
        <w:rPr>
          <w:rStyle w:val="style21"/>
          <w:color w:val="000000"/>
        </w:rPr>
        <w:t xml:space="preserve"> </w:t>
      </w:r>
      <w:r>
        <w:rPr>
          <w:color w:val="000000"/>
        </w:rPr>
        <w:t>В основном правильно даны определения понятий и использованы научные термины;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4. Ответ самостоятельный;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5. Наличие неточностей в изложении географического материала;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9. Понимание основных географических взаимосвязей;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10. Знание карты и умение ей пользоваться;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11. При решении географических задач сделаны второстепенные ошибки.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i/>
          <w:iCs/>
          <w:color w:val="000000"/>
        </w:rPr>
        <w:t>Оценка "3"</w:t>
      </w:r>
      <w:r>
        <w:rPr>
          <w:rStyle w:val="style21"/>
          <w:i/>
          <w:iCs/>
          <w:color w:val="000000"/>
        </w:rPr>
        <w:t xml:space="preserve"> </w:t>
      </w:r>
      <w:r>
        <w:rPr>
          <w:rStyle w:val="style29"/>
          <w:color w:val="000000"/>
        </w:rPr>
        <w:t>ставится, если ученик: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2. Материал излагает несистематизированно, фрагментарно, не всегда последовательно;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3. 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4. Допустил ошибки и неточности в использовании научной терминологии, определения понятий дал недостаточно четкие;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5. Не использовал в качестве доказательства выводы и обобщения из наблюдений, фактов, опытов или допустил ошибки при их изложении;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6.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7.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8.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9.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10. Скудны географические представления, преобладают формалистические знания;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11. Знание карты недостаточное, показ на ней сбивчивый;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12. Только при помощи наводящих вопросов ученик улавливает географические связи.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i/>
          <w:iCs/>
          <w:color w:val="000000"/>
        </w:rPr>
        <w:t>Оценка "2"</w:t>
      </w:r>
      <w:r>
        <w:rPr>
          <w:rStyle w:val="style21"/>
          <w:b/>
          <w:bCs/>
          <w:i/>
          <w:iCs/>
          <w:color w:val="000000"/>
        </w:rPr>
        <w:t> </w:t>
      </w:r>
      <w:r>
        <w:rPr>
          <w:rStyle w:val="style29"/>
          <w:color w:val="000000"/>
        </w:rPr>
        <w:t>ставится, если ученик: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1. Не усвоил и не раскрыл основное содержание материала;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 xml:space="preserve">2. Не делает выводов и обобщений. 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3.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4.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5.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>
      <w:pPr>
        <w:pStyle w:val="style49"/>
        <w:shd w:fill="FFFFFF" w:val="clear"/>
        <w:spacing w:after="28" w:before="28"/>
        <w:contextualSpacing w:val="false"/>
      </w:pPr>
      <w:r>
        <w:rPr>
          <w:rFonts w:ascii="Times New Roman" w:cs="Times New Roman" w:hAnsi="Times New Roman"/>
          <w:color w:val="000000"/>
        </w:rPr>
        <w:t>6. Имеются грубые ошибки </w:t>
      </w:r>
      <w:r>
        <w:rPr>
          <w:rStyle w:val="style21"/>
          <w:rFonts w:ascii="Times New Roman" w:hAnsi="Times New Roman"/>
          <w:color w:val="000000"/>
        </w:rPr>
        <w:t> </w:t>
      </w:r>
      <w:r>
        <w:rPr>
          <w:rFonts w:ascii="Times New Roman" w:cs="Times New Roman" w:hAnsi="Times New Roman"/>
          <w:color w:val="000000"/>
        </w:rPr>
        <w:t>в использовании карты. 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Примечание.</w:t>
      </w:r>
      <w:r>
        <w:rPr>
          <w:rStyle w:val="style21"/>
          <w:color w:val="000000"/>
        </w:rPr>
        <w:t> </w:t>
      </w:r>
      <w:r>
        <w:rPr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 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Оценка качества выполнения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практических и самостоятельных работ по географии.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"5"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 </w:t>
      </w:r>
      <w:r>
        <w:rPr>
          <w:color w:val="000000"/>
        </w:rPr>
        <w:t>Практическая или самостоятельная работа выполнена в</w:t>
      </w:r>
      <w:r>
        <w:rPr>
          <w:rStyle w:val="style21"/>
          <w:color w:val="000000"/>
        </w:rPr>
        <w:t> </w:t>
      </w:r>
      <w:r>
        <w:rPr>
          <w:color w:val="000000"/>
        </w:rPr>
        <w:t>полном объеме с соблюдением необходимой последовательно</w:t>
        <w:softHyphen/>
        <w:t>сти. Учащиеся работали полностью самостоятельно: подобрали необходимые для выполнения предлагаемых работ источники</w:t>
      </w:r>
      <w:r>
        <w:rPr>
          <w:rStyle w:val="style21"/>
          <w:color w:val="000000"/>
        </w:rPr>
        <w:t> </w:t>
      </w:r>
      <w:r>
        <w:rPr>
          <w:color w:val="000000"/>
        </w:rPr>
        <w:t>знаний, показали необходимые для проведения практических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и самостоятельных работ теоретические знания, практические</w:t>
      </w:r>
      <w:r>
        <w:rPr>
          <w:rStyle w:val="style21"/>
          <w:color w:val="000000"/>
        </w:rPr>
        <w:t> </w:t>
      </w:r>
      <w:r>
        <w:rPr>
          <w:color w:val="000000"/>
        </w:rPr>
        <w:t>умения и навыки.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Работа оформлена аккуратно, в оптимальной для фиксации</w:t>
      </w:r>
      <w:r>
        <w:rPr>
          <w:rStyle w:val="style21"/>
          <w:color w:val="000000"/>
        </w:rPr>
        <w:t> </w:t>
      </w:r>
      <w:r>
        <w:rPr>
          <w:color w:val="000000"/>
        </w:rPr>
        <w:t>результатов форме.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Форма фиксации материалов может быть предложена учи</w:t>
        <w:softHyphen/>
        <w:t>телем или выбрана самими учащимися.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"4"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Практическая или самостоятельная работа выполнена уча</w:t>
        <w:softHyphen/>
        <w:t>щимися в полном объеме и самостоятельно.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Допускается отклонение от необходимой последовательности</w:t>
      </w:r>
      <w:r>
        <w:rPr>
          <w:rStyle w:val="style21"/>
          <w:color w:val="000000"/>
        </w:rPr>
        <w:t> </w:t>
      </w:r>
      <w:r>
        <w:rPr>
          <w:color w:val="000000"/>
        </w:rPr>
        <w:t>выполнения, не влияющее на правильность конечного резуль</w:t>
        <w:softHyphen/>
        <w:t>тата (перестановка пунктов типового плана при характеристи</w:t>
        <w:softHyphen/>
        <w:t>ке отдельных территорий или стран и т.д.).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Использованы указанные учителем источники знаний,</w:t>
      </w:r>
      <w:r>
        <w:rPr>
          <w:rStyle w:val="style21"/>
          <w:color w:val="000000"/>
        </w:rPr>
        <w:t> </w:t>
      </w:r>
      <w:r>
        <w:rPr>
          <w:color w:val="000000"/>
        </w:rPr>
        <w:t>включая страницы атласа, таблицы из приложения к учебни</w:t>
        <w:softHyphen/>
        <w:t>ку, страницы из статистических сборников. Работа показала</w:t>
      </w:r>
      <w:r>
        <w:rPr>
          <w:rStyle w:val="style21"/>
          <w:color w:val="000000"/>
        </w:rPr>
        <w:t> </w:t>
      </w:r>
      <w:r>
        <w:rPr>
          <w:color w:val="000000"/>
        </w:rPr>
        <w:t>знание основного теоретического материала и овладение уме</w:t>
        <w:softHyphen/>
        <w:t>ниями, необходимыми для самостоятельного выполнения ра</w:t>
        <w:softHyphen/>
        <w:t>боты.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Допускаются неточности и небрежность в оформлении ре</w:t>
        <w:softHyphen/>
        <w:t>зультатов работы.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"3"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Практическая работа выполнена и оформлена учащимися с</w:t>
      </w:r>
      <w:r>
        <w:rPr>
          <w:rStyle w:val="style21"/>
          <w:color w:val="000000"/>
        </w:rPr>
        <w:t> </w:t>
      </w:r>
      <w:r>
        <w:rPr>
          <w:color w:val="000000"/>
        </w:rPr>
        <w:t>помощью учителя или хорошо подготовленных и уже выпол</w:t>
        <w:softHyphen/>
        <w:t>нивших на "отлично" данную работу учащихся. На выполне</w:t>
        <w:softHyphen/>
        <w:t>ние работы затрачено много времени (можно дать возможность</w:t>
      </w:r>
      <w:r>
        <w:rPr>
          <w:rStyle w:val="style21"/>
          <w:color w:val="000000"/>
        </w:rPr>
        <w:t> </w:t>
      </w:r>
      <w:r>
        <w:rPr>
          <w:color w:val="000000"/>
        </w:rPr>
        <w:t>доделать работу дома). Учащиеся показали знания теоретиче</w:t>
        <w:softHyphen/>
        <w:t>ского материала, но испытывали затруднения при самостоя</w:t>
        <w:softHyphen/>
        <w:t>тельной работе с картами атласа, статистическими материала</w:t>
        <w:softHyphen/>
        <w:t>ми, географическими инструментами.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"2"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Выставляется в том случае, когда учащиеся оказались не</w:t>
      </w:r>
      <w:r>
        <w:rPr>
          <w:rStyle w:val="style21"/>
          <w:color w:val="000000"/>
        </w:rPr>
        <w:t> </w:t>
      </w:r>
      <w:r>
        <w:rPr>
          <w:color w:val="000000"/>
        </w:rPr>
        <w:t>подготовленными к выполнению этой работы. Полученные ре</w:t>
        <w:softHyphen/>
        <w:t>зультаты не позволяют сделать правильных выводов и полно</w:t>
        <w:softHyphen/>
        <w:t>стью расходятся с поставленной целью. Обнаружено плохое</w:t>
      </w:r>
      <w:r>
        <w:rPr>
          <w:rStyle w:val="style21"/>
          <w:color w:val="000000"/>
        </w:rPr>
        <w:t> </w:t>
      </w:r>
      <w:r>
        <w:rPr>
          <w:color w:val="000000"/>
        </w:rPr>
        <w:t>знание теоретического материала и отсутствие необходимых умений. Руководство и помощь со стороны учителя и хорошо</w:t>
      </w:r>
      <w:r>
        <w:rPr>
          <w:rStyle w:val="style21"/>
          <w:color w:val="000000"/>
        </w:rPr>
        <w:t> </w:t>
      </w:r>
      <w:r>
        <w:rPr>
          <w:color w:val="000000"/>
        </w:rPr>
        <w:t>подготовленных учащихся неэффективны из-за плохой подго</w:t>
        <w:softHyphen/>
        <w:t>товки учащегося.</w:t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</w:r>
    </w:p>
    <w:p>
      <w:pPr>
        <w:pStyle w:val="style48"/>
        <w:shd w:fill="FFFFFF" w:val="clear"/>
        <w:spacing w:after="28" w:before="28"/>
        <w:contextualSpacing w:val="false"/>
        <w:jc w:val="center"/>
      </w:pPr>
      <w:r>
        <w:rPr>
          <w:color w:val="000000"/>
        </w:rPr>
        <w:t>Оценка работ, выполненных по контурной карте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«5»</w:t>
      </w:r>
      <w:r>
        <w:rPr>
          <w:rStyle w:val="style21"/>
          <w:color w:val="000000"/>
        </w:rPr>
        <w:t> </w:t>
      </w:r>
      <w:r>
        <w:rPr>
          <w:color w:val="000000"/>
        </w:rPr>
        <w:t>ставится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«4»</w:t>
      </w:r>
      <w:r>
        <w:rPr>
          <w:rStyle w:val="style21"/>
          <w:color w:val="000000"/>
        </w:rPr>
        <w:t> </w:t>
      </w:r>
      <w:r>
        <w:rPr>
          <w:color w:val="000000"/>
        </w:rPr>
        <w:t>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>
      <w:pPr>
        <w:pStyle w:val="style48"/>
        <w:shd w:fill="FFFFFF" w:val="clear"/>
        <w:spacing w:after="28" w:before="28"/>
        <w:contextualSpacing w:val="false"/>
      </w:pPr>
      <w:r>
        <w:rPr>
          <w:color w:val="000000"/>
        </w:rPr>
        <w:t>Оценка «3»</w:t>
      </w:r>
      <w:r>
        <w:rPr>
          <w:rStyle w:val="style21"/>
          <w:color w:val="000000"/>
        </w:rPr>
        <w:t> </w:t>
      </w:r>
      <w:r>
        <w:rPr>
          <w:color w:val="000000"/>
        </w:rPr>
        <w:t>ставится в том случае, если контурная карта имеет ряд недостатков. но правильно указаны основные географические объекты.</w:t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-102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8"/>
        <w:gridCol w:w="1539"/>
        <w:gridCol w:w="8253"/>
      </w:tblGrid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РОССИЯ НА КАРТЕ МИРА.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Географическое положение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крайних точек территории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условия и ресурсы.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Часовые пояса страны.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№2.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Решение задач на определение поясного времени.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ИСТОРИЯ ИЗУЧЕНИЯ ТЕРРИТОРИИ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РОССИИ.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Русские землепроходцы 11-17 вв.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Географические открытия и исследования 18-20 вв.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Роль географии в современном мире.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ГЕОЛОГИЧЕСКОЕ СТРОЕНИЕ И РЕЛЬЕФ.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Геологическое летоисчисление и геологическая карта.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Тектоническое строение.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Общие черты рельефа и полезные ископаемые.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№3.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Установление связи между тектоническими структурами, формами рельефа и полезными ископаемыми.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Литосфера и человек.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КЛИМАТ РОССИИ.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Климатообразующие факторы.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Распределение тепла и влаги.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№4.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Климаты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Воздушные массы, атмосферные фронты и вихри.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№5.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прогноза погоды по имеющимся синоптическим картам.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Атмосфера и человек.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8"/>
                <w:szCs w:val="28"/>
              </w:rPr>
              <w:t>Моря и внутренние воды.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Моря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Моря России.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№6.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Характеристика морей, омывающих территорию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Моря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Реки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Реки России.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№7.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Озера и болота.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№7.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Оценивание обеспеченности водными ресурсами крупных регионов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Ледники и многолетняя мерзлота.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Гидросфера и человек.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ПОЧВЫ.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br/>
              <w:t>Формирование и свойства почвы.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Зональные типы почв.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РАСТИТЕЛЬНЫЙ И ЖИВОТНЫЙ МИР РОССИИ.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Растительный и животный мир России.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Ресурсы растительного и животного мира.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ПРИРОДНЫЕ ЗОНЫ.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зоны.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зоны.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Практическая работа №8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Выявление зависимости между компонентами природы на примере одной из природных зон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зоны.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Природно-хозяйственные зоны.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КРУПНЫЕ ПРИРОДНЫЕ РАЙОНЫ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Островная Арктика.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Восточно – Европейская равнина.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Восточно – Европейская равнина.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№9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по основным климатическим характеристикам изменения климатических условия в разных частях Восточно-Европейской равнины.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Кавказ.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Практическая работа №10.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схемы высотной поясности в горах Большого Кавказа.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Крым.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Урал.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Урал.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№11.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Оценка природных условий и ресурсов одной из частей Урала.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Западно – Сибирская равнина.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Западно – Сибирская равнина.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№12.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Объяснение закономерностей распространения болот на территории Западной Сибири. Описание трудностей в освоении региона, связанных наличием заболоченных территорий.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Средняя Сибирь.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№13.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Характеристика жизнедеятельности человека в суровых природных условиях на примере Норильска.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Северо – Восток Сибири.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Горы Южной Сибири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Выявление зависимости между тектоническим строением, рельефом и размещением полезных ископаемых на примере железнорудных месторождений Алтая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Дальний Восток.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Обобщающий урок по природным районам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Природа и человек.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Проверочная работа по карте России.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Проверочная работа по терминам и понятиям.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ГЕОГРАФИЧЕСКАЯ КАРТА И ИСТОЧНИКИ ГЕОГРАФИЧЕСКОЙ ИНФОРМАЦИИ.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Карта и ее математическая основа.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Топографическая карта.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Космические и цифровые источники информации.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ГЕОГРАФИЯ ЧУВАШСКОЙ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РЕСПУБЛИКИ.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Географическое положение.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№15.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Нанесение на контурную карту элементов, характеризующих географическое положение.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Геологическое строение и рельеф.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59.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Полезные ископаемые.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№16.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Нанесение на контурную карту полезных ископаемых Чувашской Республики.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Климат.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61.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Климат.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№17.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Описание климата отдельных населенных пунктов по климатическим диаграммам.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62.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Внутренние воды.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63.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Внутренние воды.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Практическая работа №18.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Нанесение на контурную карту крупных рек и озер Чувашии.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64.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Почвы.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Растительный и животный мир.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66.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Обобщающий урок по Чувашской Республике.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67.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Урок занимательной географии.</w:t>
            </w:r>
          </w:p>
        </w:tc>
      </w:tr>
      <w:tr>
        <w:trPr>
          <w:cantSplit w:val="false"/>
        </w:trPr>
        <w:tc>
          <w:tcPr>
            <w:tcW w:type="dxa" w:w="6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68.</w:t>
            </w:r>
          </w:p>
        </w:tc>
        <w:tc>
          <w:tcPr>
            <w:tcW w:type="dxa" w:w="15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Урок обобщающего повторения.</w:t>
            </w:r>
          </w:p>
        </w:tc>
      </w:tr>
    </w:tbl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Контрольно-измерительные материалы.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Практические работы.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Определение крайних точек территории России.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Нанесение на контурную карту следующих объектов: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Крайние точки: Флигели, Челюскин, Дежнева, гора Базардюзю, Куршская коса.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Моря: Баренцево, Белое, Лаптевых, Карское, Восточно-Сибирское, Чукотское, Берингово, Охотское, Японское, Балтийское, Черное, Азовское.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Заливы: Гданьский, Финский, Кандалакшский, Онежская губа, Байдарацкая губа, Енисейский, Пенжинская губа, Петра Великого.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Проливы: Лаперуза, Кунаширский, Керченский, Бернигов, Татарский.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О-ва: Земля Франца Иосифа, Новая Земля, Новосибирские, Северная Земля, Врангеля, Сахалин, Курильские, Соловецкие, Колгуев, Вайгач, Кижи, Валам, Командорские.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П-ова: Камчатка, Ямал, Таймыр, Кольский, Канин, Рыбачий, Таманский, Гыданский, Чукотский.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№2.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Решение задач на определение поясного времени.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Определите поясное время в: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Мурманске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Владивостоке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Астрахани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Чите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Магадане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 xml:space="preserve">Омске, если в Норильске 1час. 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№3.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Установление связи между тектоническими структурами, формами рельефа и полезными ископаемыми.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Заполнить таблицу.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Формы рельефа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Тектонические структуры 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№4.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Описать климат городов Мурманск,  Оймякон,  Владивосток: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1.Ср.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я и ср.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2.Вычислить коэффициент увлажнения.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3.Вывод.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№5.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Составление прогноза погоды по имеющимся синоптическим картам.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Ход работы.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1.Рассмотрите синоптическую карту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2.Какие климатические явления отображены на карте?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3.Опишите прогноз погоды  во Владивостоке и Иркутске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4.В тетради  составьте рассказ о прогнозе погоды.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№6.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Характеристика морей, омывающих территорию России.</w:t>
      </w:r>
    </w:p>
    <w:p>
      <w:pPr>
        <w:pStyle w:val="style50"/>
      </w:pP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>План характеристики моря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1. К бассейну какого океана относится.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2. Какие части страны омывает.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3. Особенности береговой линии.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4. Глубина моря, соленость.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5. Замерзаемость.</w:t>
      </w:r>
    </w:p>
    <w:p>
      <w:pPr>
        <w:pStyle w:val="style50"/>
      </w:pPr>
      <w:r>
        <w:rPr>
          <w:rFonts w:ascii="Times New Roman" w:cs="Times New Roman" w:hAnsi="Times New Roman"/>
          <w:color w:val="000000"/>
          <w:sz w:val="24"/>
          <w:szCs w:val="24"/>
        </w:rPr>
        <w:t>6. Хозяйственное значение.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№7.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Определение по тематическим картам режима питания, особенностей годового стока и возможностей хозяйственного использования реки.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План описания реки по плану: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1.В какой части страны протекает?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2.Исток – начало реки.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3.Исток – начало реки.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4.Характер течения.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5.Тип водного режима.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6.Ледовый режим.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7.годовой сток.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8.Притоки.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9.Питание.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10.Устье.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11.Хозяйственное использование.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№8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Выявление зависимости между компонентами природы на примере одной из природных зон.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План описания природной зоны: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1.Географическое положение.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2.Климат: климатический пояс, основной или переходный, воздушные массы летом и зимой.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3.Типы почв.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4.Растения.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5.Животные.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№9.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Определение по основным климатическим характеристикам изменения климатических условий в разных частях Восточно – Европейской равнины.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Описание климата по плану городов Мурманска, Москвы и Астрахани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392"/>
        <w:gridCol w:w="2393"/>
        <w:gridCol w:w="2392"/>
        <w:gridCol w:w="2393"/>
      </w:tblGrid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Астрахань</w:t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1.Климатические пояса(основные и переходные).стр.14 атлас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2.Воздушные массы и их свойства.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3.Ср.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я, ср.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стр.66-67 учебник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4.Мак.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мин.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стр.атлас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5.К (коэффициент увлажнения) стр.69 учебник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6.Факторы, влияющие на климат. (параграф 10, стр.4-5)</w:t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№10.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Составление схемы высотной поясности в горах Большого Кавказа.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Пользуясь учебником и атласом составить схему высотной поясности в горах Большого Кавказа.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№11.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Оценка природных условий и ресурсов разных частей Урала.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Полярный Урал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Южный Урал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Особенности рельефа (ср. и мак. высоты)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Климат (пояс, возд. массы, ср. и мак.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января и июля, К, преобладающие ветры)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Почвы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69"/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Крупные реки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№12.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Объяснение закономерностей распространения болот на территории Западной Сибири. Описание трудностей в освоении региона, связанных болотами.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№13.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Характеристика жизнедеятельности человека в суровых природных условиях на примере Норильска.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Используя  текст  учебника,  карты  атласа,  справочную  литературу  и  другие  источники  информации,  дайте  оценку  основных  климатических  показателей  г.Норильска  для  жизни  и  хозяйственной  деятельности  населения  по  следующему  плану: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1.В  какой  части  России  находится  описываемый  регион?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2.В  каком  климатическом  поясе  и  в  какой  климатической  области  расположен  данный  регион?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3.Основные  климатические  показатели  данной  территории: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- средняя  температура  января  и  июля;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- годовое  количество  осадков  и  их  сезонность;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- коэффициент  увлажнения.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4. Вывод  о  степени  благоприятности  данной  территории  для  жизни  и  хозяйственной  деятельности  человека.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№14.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Выявление зависимости между тектоническим строением, рельефом и размещением полезных ископаемых на примере железорудных месторождений Алтая.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0"/>
        <w:gridCol w:w="3190"/>
        <w:gridCol w:w="3191"/>
      </w:tblGrid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5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№15.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Нанесение на контурную карту элементов, характеризующих географическое положение Чувашской Республики.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№16.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Нанесение на контурную карту полезных ископаемых Чувашской Республики.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№17.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Описание климата отдельных населенных пунктов Чувашской Республики по климатическим диаграммам.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 xml:space="preserve">Анализ климатограмм: 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1.Сам. холодный месяц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2.Сам. теплый месяц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3. Ср.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самого холодного месяца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4. Ср.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самого теплого месяца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5.Сам. влажный месяц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6. Сам. сухой месяц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7.Кол-во осадков самого влажного месяца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8. Кол-во осадков самого сухого месяца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9.Амплитуда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10.Годовое количество осадков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 xml:space="preserve">12.Ср.годовая 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</w:p>
    <w:p>
      <w:pPr>
        <w:pStyle w:val="style50"/>
      </w:pPr>
      <w:r>
        <w:rPr>
          <w:rFonts w:ascii="Times New Roman" w:cs="Times New Roman" w:hAnsi="Times New Roman"/>
          <w:b/>
          <w:sz w:val="24"/>
          <w:szCs w:val="24"/>
        </w:rPr>
        <w:t>Практическая работа №18.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Нанесение на контурную карту крупных рек и озер Чувашии.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Реки: Волга, Сура, Малый Цивиль, Большой Цивиль, Парат, Выла, Булла, Бездна, Меня, Аниш, Унга, Кубня.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Озера: Большое Лебединое, Малое Лебединое, Сюткуль, Тени, Кюльхири, Чага, Круглое, Черная речка, Белое, Аль.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Географическая номенклатура 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Крайние точки: Флигели, Челюскин, Дежнева, гора Базардюзю, Куршская коса.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Моря: Баренцево, Белое, Лаптевых, Карское, Восточно-Сибирское, Чукотское, Берингово, Охотское, Японское, Балтийское, Черное, Азовское.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Заливы: Гданьский, Финский, Кандалакшский, Онежская губа, Байдарацкая губа, Енисейский, Пенжинская губа, Петра Великого.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Проливы: Лаперуза, Кунаширский, Керченский, Бернигов, Татарский.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О-ва: Земля Франца Иосифа, Новая Земля, Новосибирские, Северная Земля, Врангеля, Сахалин, Курильские, Соловецкие, Колгуев, Вайгач, Кижи, Валам, Командорские.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П-ова: Камчатка, Ямал, Таймыр, Кольский, Канин, Рыбачий, Таманский, Гыданский, Чукотский.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Реки: Волга, Дон, Обь, Иртыш, Лена, Енисей, Яна, Индигирка, Колыма, Анадырь, Амур, Зея, Бурея, Шилка, Аргунь, Северная Двина, Печора, Онега, Мезень, Ока, Вятка, Кама, Нева, Кубань, Кума, Терек, Урал, Белая, Чусовая, Исеть, Бия, Катунь, Тобол, Ишим, Пур, Таз, Нижняя и Подкаменная Тунгуска, Вилюй, Оленек, Алдан, Хатанга, Селенга, Уссури, Камчатка.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Озера: Чудское, Онежское, Ладожское, Байкал, Таймыр, Телецкое, Селигер, Имандра, Псковское, Ильмень,Эльтон, Баскунчак, Кулундинское, Чаны, Ханка.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Водохранилища: Куйбышевское, Рыбинское, Братское, Волгоградское, Цимлянское, Вилюйское, Зейское, Горьковское.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Каналы: Беломоро-Балтийский, Волго-Балтийский, им. Москвы, Волго-Донской.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Горы: Хибины, Большой Кавказ, Казбек, Эльбрус, Урал, Ямантау, Народная, Алтай, Белуха, Салаирский кряж, Кузнйцкий Алатау, Западный и Восточный Саян, Бырранга, Енисейский кряж, Становое нагорье, Алданское нагорье, Витимское плоскогорье, Становой хребет, Верхоянский хребет, хребет Черского, Чукотское нагорье, Джугджур, Сихотэ-Алинь, Ключевская Сопка.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Возвышенности: Среднерусская, Приволжская, Среднесибирское плоскогорье, Путорана, Тиманский кряж, Северные Увалы, Валдайская, Ставропольская, Сибирские Увалы.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Равнины: Восточно-Европейская, Западно-Сибирская, Ишимская,  Центрально-Якутская.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Низменности: Яно-Индигирская, Колымская, Кумо-Маныческая, Прикаспийская, Барабинская, Северо-Сибирская, Окско-Донская, Прикубанская.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Заповедники: Астраханский, Баргузинский, Кандалакшский, Ильменский, Галичья Гора, Приокско-Террасный, Лапландский, Дарвинский, Печоро-Илычский, Башкирский, Алтайский, Долина гейзеров, Кроноцкий, Дальневосточный.</w:t>
      </w:r>
    </w:p>
    <w:p>
      <w:pPr>
        <w:pStyle w:val="style50"/>
      </w:pPr>
      <w:r>
        <w:rPr>
          <w:rFonts w:ascii="Times New Roman" w:cs="Times New Roman" w:hAnsi="Times New Roman"/>
          <w:sz w:val="24"/>
          <w:szCs w:val="24"/>
        </w:rPr>
        <w:t>Месторождения: Печорский угольный, КМА, Подмосковный буроугольный, Баскунчак(соли), Западно-Сибирский нефтегазоносный, Кузбасс, Горная Шория(железные руды), Донбасс, Хибины(апатиты), Канско-Ачинский, Ленский, Тунгусский, Южно-Якутский угольные бассейны, Удоканское(медь), Алдан и Бодайбо(золото), Мирный(алмазы).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3"/>
    <w:basedOn w:val="style15"/>
    <w:next w:val="style16"/>
    <w:rPr/>
  </w:style>
  <w:style w:styleId="style17" w:type="character">
    <w:name w:val="c22"/>
    <w:basedOn w:val="style15"/>
    <w:next w:val="style17"/>
    <w:rPr/>
  </w:style>
  <w:style w:styleId="style18" w:type="character">
    <w:name w:val="c8"/>
    <w:basedOn w:val="style15"/>
    <w:next w:val="style18"/>
    <w:rPr/>
  </w:style>
  <w:style w:styleId="style19" w:type="character">
    <w:name w:val="c5"/>
    <w:basedOn w:val="style15"/>
    <w:next w:val="style19"/>
    <w:rPr/>
  </w:style>
  <w:style w:styleId="style20" w:type="character">
    <w:name w:val="c61"/>
    <w:basedOn w:val="style15"/>
    <w:next w:val="style20"/>
    <w:rPr/>
  </w:style>
  <w:style w:styleId="style21" w:type="character">
    <w:name w:val="apple-converted-space"/>
    <w:basedOn w:val="style15"/>
    <w:next w:val="style21"/>
    <w:rPr>
      <w:rFonts w:cs="Times New Roman"/>
    </w:rPr>
  </w:style>
  <w:style w:styleId="style22" w:type="character">
    <w:name w:val="c41 c37"/>
    <w:basedOn w:val="style15"/>
    <w:next w:val="style22"/>
    <w:rPr/>
  </w:style>
  <w:style w:styleId="style23" w:type="character">
    <w:name w:val="c68 c87"/>
    <w:basedOn w:val="style15"/>
    <w:next w:val="style23"/>
    <w:rPr/>
  </w:style>
  <w:style w:styleId="style24" w:type="character">
    <w:name w:val="c31"/>
    <w:basedOn w:val="style15"/>
    <w:next w:val="style24"/>
    <w:rPr/>
  </w:style>
  <w:style w:styleId="style25" w:type="character">
    <w:name w:val="c17"/>
    <w:basedOn w:val="style15"/>
    <w:next w:val="style25"/>
    <w:rPr/>
  </w:style>
  <w:style w:styleId="style26" w:type="character">
    <w:name w:val="c31 c48"/>
    <w:basedOn w:val="style15"/>
    <w:next w:val="style26"/>
    <w:rPr/>
  </w:style>
  <w:style w:styleId="style27" w:type="character">
    <w:name w:val="c31 c37"/>
    <w:basedOn w:val="style15"/>
    <w:next w:val="style27"/>
    <w:rPr/>
  </w:style>
  <w:style w:styleId="style28" w:type="character">
    <w:name w:val="Выделение жирным"/>
    <w:next w:val="style28"/>
    <w:rPr>
      <w:b/>
      <w:bCs/>
    </w:rPr>
  </w:style>
  <w:style w:styleId="style29" w:type="character">
    <w:name w:val="Выделение"/>
    <w:next w:val="style29"/>
    <w:rPr>
      <w:i/>
      <w:iCs/>
    </w:rPr>
  </w:style>
  <w:style w:styleId="style30" w:type="character">
    <w:name w:val="ListLabel 1"/>
    <w:next w:val="style30"/>
    <w:rPr>
      <w:sz w:val="20"/>
    </w:rPr>
  </w:style>
  <w:style w:styleId="style31" w:type="paragraph">
    <w:name w:val="Заголовок"/>
    <w:basedOn w:val="style0"/>
    <w:next w:val="style3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  <w:contextualSpacing w:val="false"/>
    </w:pPr>
    <w:rPr/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c41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c25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c62"/>
    <w:basedOn w:val="style0"/>
    <w:next w:val="style3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c40"/>
    <w:basedOn w:val="style0"/>
    <w:next w:val="style3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c15"/>
    <w:basedOn w:val="style0"/>
    <w:next w:val="style4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c21"/>
    <w:basedOn w:val="style0"/>
    <w:next w:val="style4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c39"/>
    <w:basedOn w:val="style0"/>
    <w:next w:val="style4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c24"/>
    <w:basedOn w:val="style0"/>
    <w:next w:val="style4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c16"/>
    <w:basedOn w:val="style0"/>
    <w:next w:val="style4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c27"/>
    <w:basedOn w:val="style0"/>
    <w:next w:val="style4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6" w:type="paragraph">
    <w:name w:val="c18"/>
    <w:basedOn w:val="style0"/>
    <w:next w:val="style4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7" w:type="paragraph">
    <w:name w:val="c29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Normal (Web)"/>
    <w:basedOn w:val="style0"/>
    <w:next w:val="style4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9" w:type="paragraph">
    <w:name w:val="List Paragraph"/>
    <w:basedOn w:val="style0"/>
    <w:next w:val="style49"/>
    <w:pPr>
      <w:spacing w:after="28" w:before="28" w:line="100" w:lineRule="atLeast"/>
      <w:contextualSpacing w:val="false"/>
    </w:pPr>
    <w:rPr>
      <w:rFonts w:ascii="Calibri" w:cs="Calibri" w:eastAsia="Times New Roman" w:hAnsi="Calibri"/>
      <w:sz w:val="24"/>
      <w:szCs w:val="24"/>
      <w:lang w:eastAsia="ru-RU"/>
    </w:rPr>
  </w:style>
  <w:style w:styleId="style50" w:type="paragraph">
    <w:name w:val="No Spacing"/>
    <w:next w:val="style5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2018-06-09T04:34:00.00Z</dcterms:created>
  <dc:creator>Школа</dc:creator>
  <cp:lastModifiedBy>Юлия Александровна</cp:lastModifiedBy>
  <cp:lastPrinted>2018-10-29T08:26:00.00Z</cp:lastPrinted>
  <dcterms:modified xsi:type="dcterms:W3CDTF">2019-03-29T09:46:00.00Z</dcterms:modified>
  <cp:revision>24</cp:revision>
</cp:coreProperties>
</file>