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31" w:rsidRDefault="006F42C5" w:rsidP="006F42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6F42C5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D86E38">
        <w:rPr>
          <w:rFonts w:ascii="Times New Roman" w:hAnsi="Times New Roman" w:cs="Times New Roman"/>
          <w:b/>
          <w:caps/>
          <w:sz w:val="28"/>
          <w:szCs w:val="28"/>
        </w:rPr>
        <w:t xml:space="preserve">орядок </w:t>
      </w:r>
    </w:p>
    <w:p w:rsidR="008A1FF9" w:rsidRDefault="00D86E38" w:rsidP="006F42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показа </w:t>
      </w:r>
      <w:r w:rsidR="008A1FF9">
        <w:rPr>
          <w:rFonts w:ascii="Times New Roman" w:hAnsi="Times New Roman" w:cs="Times New Roman"/>
          <w:b/>
          <w:caps/>
          <w:sz w:val="28"/>
          <w:szCs w:val="28"/>
        </w:rPr>
        <w:t xml:space="preserve">ОЛИМПИАДНЫХ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работ </w:t>
      </w:r>
      <w:r w:rsidR="008A1FF9">
        <w:rPr>
          <w:rFonts w:ascii="Times New Roman" w:hAnsi="Times New Roman" w:cs="Times New Roman"/>
          <w:b/>
          <w:caps/>
          <w:sz w:val="28"/>
          <w:szCs w:val="28"/>
        </w:rPr>
        <w:t xml:space="preserve">УЧАСТНИКОВ ШКОЛЬНОГО ЭТАПА ВСЕРОССИЙСКОЙ ОЛИМПИАДЫ ШКОЛЬНИКОВ </w:t>
      </w:r>
    </w:p>
    <w:p w:rsidR="006F42C5" w:rsidRPr="006F42C5" w:rsidRDefault="006F42C5" w:rsidP="006F42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42C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A1FF9" w:rsidRPr="008A1FF9">
        <w:rPr>
          <w:rFonts w:ascii="Times New Roman" w:hAnsi="Times New Roman" w:cs="Times New Roman"/>
          <w:b/>
          <w:caps/>
          <w:sz w:val="28"/>
          <w:szCs w:val="28"/>
        </w:rPr>
        <w:t xml:space="preserve">И РАЗБОРА ЗАДАНИЙ </w:t>
      </w:r>
      <w:r w:rsidR="008A1FF9">
        <w:rPr>
          <w:rFonts w:ascii="Times New Roman" w:hAnsi="Times New Roman" w:cs="Times New Roman"/>
          <w:b/>
          <w:caps/>
          <w:sz w:val="28"/>
          <w:szCs w:val="28"/>
        </w:rPr>
        <w:t xml:space="preserve">ЧЛЕНАМИ ПРЕДМЕТНОГО </w:t>
      </w:r>
      <w:r w:rsidRPr="006F42C5">
        <w:rPr>
          <w:rFonts w:ascii="Times New Roman" w:hAnsi="Times New Roman" w:cs="Times New Roman"/>
          <w:b/>
          <w:caps/>
          <w:sz w:val="28"/>
          <w:szCs w:val="28"/>
        </w:rPr>
        <w:t>ЖЮРИ</w:t>
      </w:r>
    </w:p>
    <w:bookmarkEnd w:id="0"/>
    <w:p w:rsidR="006F42C5" w:rsidRPr="006F42C5" w:rsidRDefault="006F42C5" w:rsidP="006F4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Основная цель процедуры разбора заданий - информировать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0466B">
        <w:rPr>
          <w:rFonts w:ascii="Times New Roman" w:hAnsi="Times New Roman" w:cs="Times New Roman"/>
          <w:sz w:val="28"/>
          <w:szCs w:val="28"/>
        </w:rPr>
        <w:t>лимпиады о предполагаемых вариантах ответов на предложенные задания, объяснить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допущенные ими ошибки и недочеты, убедительно показать, что выставленные им баллы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соответствуют принятой системе оценивания. Решение о форме проведения разбора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заданий принимает организатор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00466B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В процессе проведения разбора заданий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 должны получить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всю необходимую информацию по поводу объективности оценивания их работ, что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должно привести к уменьшению числа необоснованных апелляций по результатам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проверки.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3 Разбор олимпиадных заданий проводится после их проверки и анализа в очной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форме (либо задания с подробными объяснениями решения вывешиваются в Интернет).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Если разбор заданий проводится в очной форме, на разборе заданий могут присутствовать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лимпиады. Необходимое оборудование и оповещение участников 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времени и месте разбора заданий обеспечивает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ргкомитет</w:t>
      </w:r>
      <w:r w:rsidR="00C566C4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  <w:r w:rsidRPr="0000466B">
        <w:rPr>
          <w:rFonts w:ascii="Times New Roman" w:hAnsi="Times New Roman" w:cs="Times New Roman"/>
          <w:sz w:val="28"/>
          <w:szCs w:val="28"/>
        </w:rPr>
        <w:t>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4</w:t>
      </w:r>
      <w:r w:rsidR="00C566C4">
        <w:rPr>
          <w:rFonts w:ascii="Times New Roman" w:hAnsi="Times New Roman" w:cs="Times New Roman"/>
          <w:sz w:val="28"/>
          <w:szCs w:val="28"/>
        </w:rPr>
        <w:t xml:space="preserve">. </w:t>
      </w:r>
      <w:r w:rsidRPr="0000466B">
        <w:rPr>
          <w:rFonts w:ascii="Times New Roman" w:hAnsi="Times New Roman" w:cs="Times New Roman"/>
          <w:sz w:val="28"/>
          <w:szCs w:val="28"/>
        </w:rPr>
        <w:t xml:space="preserve"> В ходе разбора заданий представители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подробно объясняют критерии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оценивания каждого из заданий и дают общую оценку по итогам выполнения заданий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каждого конкурса. В ходе разбора заданий представляются наиболее удачные варианты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выполнения олимпиадных заданий, анализируются типичные ошибки, допущенные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5</w:t>
      </w:r>
      <w:r w:rsidR="00C566C4"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На показ работ допускаются только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 (без родителей и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сопровождающих). 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Для показа работ необходима одна большая аудитория (или несколько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небольших аудиторий). В аудитории должны быть столы для членов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и столы для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участников, за которыми они самостоятельно просматривают свои работы. Участник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имеет право задать члену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вопросы по оценке приведенного им ответа и по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критериям оценивания. В случае если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соглашается с аргументами участника по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изменению оценки какого-либо задания в его работе, соответствующее изменение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согласовывается с председателем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и оформляется протоколом апелляции.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6</w:t>
      </w:r>
      <w:r w:rsidR="00C566C4"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Для участников с ОВЗ назначается персональный эксперт (или эксперты) для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проведения анализа и показа их олимпиадных работ.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 xml:space="preserve">7 Работы участников хранятся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 xml:space="preserve">ргкомитетом </w:t>
      </w:r>
      <w:r w:rsidR="00C566C4">
        <w:rPr>
          <w:rFonts w:ascii="Times New Roman" w:hAnsi="Times New Roman" w:cs="Times New Roman"/>
          <w:sz w:val="28"/>
          <w:szCs w:val="28"/>
        </w:rPr>
        <w:t>школьного этапа о</w:t>
      </w:r>
      <w:r w:rsidRPr="0000466B">
        <w:rPr>
          <w:rFonts w:ascii="Times New Roman" w:hAnsi="Times New Roman" w:cs="Times New Roman"/>
          <w:sz w:val="28"/>
          <w:szCs w:val="28"/>
        </w:rPr>
        <w:t>лимпиады в течение одного года с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момента ее окончания.</w:t>
      </w:r>
    </w:p>
    <w:sectPr w:rsidR="0000466B" w:rsidRPr="0000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B4"/>
    <w:rsid w:val="0000466B"/>
    <w:rsid w:val="00092B54"/>
    <w:rsid w:val="000E18B4"/>
    <w:rsid w:val="002C55ED"/>
    <w:rsid w:val="00320D7F"/>
    <w:rsid w:val="006F42C5"/>
    <w:rsid w:val="007C0A31"/>
    <w:rsid w:val="008A1FF9"/>
    <w:rsid w:val="00C566C4"/>
    <w:rsid w:val="00C7765B"/>
    <w:rsid w:val="00D86E38"/>
    <w:rsid w:val="00E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28F1E-9881-418A-A752-CB798E3A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sosh22-49</cp:lastModifiedBy>
  <cp:revision>2</cp:revision>
  <dcterms:created xsi:type="dcterms:W3CDTF">2024-09-14T08:18:00Z</dcterms:created>
  <dcterms:modified xsi:type="dcterms:W3CDTF">2024-09-14T08:18:00Z</dcterms:modified>
</cp:coreProperties>
</file>